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E" w:rsidRDefault="00DC031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полож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10" w:rsidRDefault="00DC0310"/>
    <w:p w:rsidR="00DC0310" w:rsidRDefault="00DC0310"/>
    <w:p w:rsidR="00DC0310" w:rsidRDefault="00DC0310"/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z w:val="28"/>
          <w:szCs w:val="28"/>
        </w:rPr>
        <w:lastRenderedPageBreak/>
        <w:t>Учреждению.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DC0310">
        <w:rPr>
          <w:rFonts w:ascii="Times New Roman" w:hAnsi="Times New Roman" w:cs="Times New Roman"/>
          <w:spacing w:val="3"/>
          <w:sz w:val="28"/>
          <w:szCs w:val="28"/>
        </w:rPr>
        <w:t>2.6. Председатель Комиссии и секретарь выбираются из числа членов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t>Комиссии большинством голосов путем открытого голосования в рамках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проведения первого заседания Комиссии.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DC0310">
        <w:rPr>
          <w:rFonts w:ascii="Times New Roman" w:hAnsi="Times New Roman" w:cs="Times New Roman"/>
          <w:spacing w:val="3"/>
          <w:sz w:val="28"/>
          <w:szCs w:val="28"/>
        </w:rPr>
        <w:t>2.7. Срок полномочий председателя и секретаря Комиссии составляет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C0310">
        <w:rPr>
          <w:rFonts w:ascii="Times New Roman" w:hAnsi="Times New Roman" w:cs="Times New Roman"/>
          <w:sz w:val="28"/>
          <w:szCs w:val="28"/>
        </w:rPr>
        <w:t>один год.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8"/>
          <w:sz w:val="28"/>
          <w:szCs w:val="28"/>
        </w:rPr>
        <w:t>2.8.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Досрочное      прекращение      полномочий      члена      Комиссии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C0310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z w:val="28"/>
          <w:szCs w:val="28"/>
        </w:rPr>
        <w:t>-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на основании личного заявления члена Комиссии об исключении его из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br/>
        <w:t>состава Комиссии;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2"/>
          <w:sz w:val="28"/>
          <w:szCs w:val="28"/>
        </w:rPr>
        <w:t>по  требованию  не  менее   2/3   членов  Комиссии,   выраженному  в</w:t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письменной форме;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8"/>
          <w:sz w:val="28"/>
          <w:szCs w:val="28"/>
        </w:rPr>
        <w:t xml:space="preserve">в случае отчисления (выбытия) из Учреждения воспитанника, родителем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(законным представителем) которого является член Комиссии;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z w:val="28"/>
          <w:szCs w:val="28"/>
        </w:rPr>
        <w:t>-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5"/>
          <w:sz w:val="28"/>
          <w:szCs w:val="28"/>
        </w:rPr>
        <w:t>увольнения работника -  члена Комиссии.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8"/>
          <w:sz w:val="28"/>
          <w:szCs w:val="28"/>
        </w:rPr>
        <w:t>2.9.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В случае досрочного прекращения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полномочий члена Комиссии в ее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 xml:space="preserve">состав   избирается   новый   представитель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  соответствующей   категории </w:t>
      </w:r>
      <w:r w:rsidRPr="00DC0310">
        <w:rPr>
          <w:rFonts w:ascii="Times New Roman" w:hAnsi="Times New Roman" w:cs="Times New Roman"/>
          <w:spacing w:val="1"/>
          <w:sz w:val="28"/>
          <w:szCs w:val="28"/>
        </w:rPr>
        <w:t>участников образовательных отношений в 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ответствии с п. 2.1. настоящего </w:t>
      </w:r>
      <w:r w:rsidRPr="00DC0310">
        <w:rPr>
          <w:rFonts w:ascii="Times New Roman" w:hAnsi="Times New Roman" w:cs="Times New Roman"/>
          <w:sz w:val="28"/>
          <w:szCs w:val="28"/>
        </w:rPr>
        <w:t>Положения.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0310">
        <w:rPr>
          <w:rFonts w:ascii="Times New Roman" w:hAnsi="Times New Roman" w:cs="Times New Roman"/>
          <w:spacing w:val="1"/>
          <w:sz w:val="28"/>
          <w:szCs w:val="28"/>
        </w:rPr>
        <w:t>Комиссия   собирается   по   мере   необходимости.   Решение   о</w:t>
      </w:r>
      <w:r w:rsidRPr="00DC0310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проведении    заседания    Комиссии    принимается    ее    председателем    на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C0310">
        <w:rPr>
          <w:rFonts w:ascii="Times New Roman" w:hAnsi="Times New Roman" w:cs="Times New Roman"/>
          <w:sz w:val="28"/>
          <w:szCs w:val="28"/>
        </w:rPr>
        <w:t>основании    обращения    (жалобы,    заявления,    предложения)    участника</w:t>
      </w:r>
      <w:r w:rsidRPr="00DC0310">
        <w:rPr>
          <w:rFonts w:ascii="Times New Roman" w:hAnsi="Times New Roman" w:cs="Times New Roman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10"/>
          <w:sz w:val="28"/>
          <w:szCs w:val="28"/>
        </w:rPr>
        <w:t>образовательных отношений не позднее 7 календарных дней с момента</w:t>
      </w:r>
      <w:r w:rsidRPr="00DC0310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поступления такого обращения.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DC0310">
        <w:rPr>
          <w:rFonts w:ascii="Times New Roman" w:hAnsi="Times New Roman" w:cs="Times New Roman"/>
          <w:spacing w:val="1"/>
          <w:sz w:val="28"/>
          <w:szCs w:val="28"/>
        </w:rPr>
        <w:t>2.11. Обращение подается в письменной форме. В жалобе указываются</w:t>
      </w:r>
      <w:r w:rsidRPr="00DC0310">
        <w:rPr>
          <w:rFonts w:ascii="Times New Roman" w:hAnsi="Times New Roman" w:cs="Times New Roman"/>
          <w:spacing w:val="1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t>конкретные     факты     или     признаки     нарушений     прав     участников</w:t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образовательных отношений, лица, допустившие нарушения, обстоятельства.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DC0310">
        <w:rPr>
          <w:rFonts w:ascii="Times New Roman" w:hAnsi="Times New Roman" w:cs="Times New Roman"/>
          <w:spacing w:val="3"/>
          <w:sz w:val="28"/>
          <w:szCs w:val="28"/>
        </w:rPr>
        <w:t>2.12. Комиссия принимает решение не позднее 14 календарных дней с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момента начала его рассмотрения.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6"/>
          <w:sz w:val="28"/>
          <w:szCs w:val="28"/>
        </w:rPr>
        <w:t>2.13.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Решение   Комиссии    принимается    большинством   голосов    и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фиксируется в протоколе заседания Комиссии.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7"/>
          <w:sz w:val="28"/>
          <w:szCs w:val="28"/>
        </w:rPr>
        <w:t>2.14.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Лицо, направившее в Комиссию 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бращение, вправе присутствовать 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t>при рассмотрении этого  обращения  на з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аседании  Комиссии.  Лица,  чьи </w:t>
      </w:r>
      <w:r w:rsidRPr="00DC0310">
        <w:rPr>
          <w:rFonts w:ascii="Times New Roman" w:hAnsi="Times New Roman" w:cs="Times New Roman"/>
          <w:spacing w:val="1"/>
          <w:sz w:val="28"/>
          <w:szCs w:val="28"/>
        </w:rPr>
        <w:t>действия   обжалуются   в   обращении,   также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вправе   присутствовать   на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заседании Комиссии и давать пояснения.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7"/>
          <w:sz w:val="28"/>
          <w:szCs w:val="28"/>
        </w:rPr>
        <w:t>2.15.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Для   объективного   и   всесторон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него   рассмотрения   обращений 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t>Комиссия вправе приглашать на заседани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я и заслушивать иных участников </w:t>
      </w:r>
      <w:r w:rsidRPr="00DC0310">
        <w:rPr>
          <w:rFonts w:ascii="Times New Roman" w:hAnsi="Times New Roman" w:cs="Times New Roman"/>
          <w:spacing w:val="7"/>
          <w:sz w:val="28"/>
          <w:szCs w:val="28"/>
        </w:rPr>
        <w:t>образовательных отношений. Неявка д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анных лиц на заседание Комиссии 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t>либо немотивированный отказ от показаний не являются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препятствием для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рассмотрения обращения по существу.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DC0310">
        <w:rPr>
          <w:rFonts w:ascii="Times New Roman" w:hAnsi="Times New Roman" w:cs="Times New Roman"/>
          <w:spacing w:val="6"/>
          <w:sz w:val="28"/>
          <w:szCs w:val="28"/>
        </w:rPr>
        <w:t>2.16. Председатель Комиссии имеет право обратиться за помощью к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proofErr w:type="gramStart"/>
      <w:r w:rsidRPr="00DC0310">
        <w:rPr>
          <w:rFonts w:ascii="Times New Roman" w:hAnsi="Times New Roman" w:cs="Times New Roman"/>
          <w:spacing w:val="-1"/>
          <w:sz w:val="28"/>
          <w:szCs w:val="28"/>
        </w:rPr>
        <w:t>заведующему  Учреждения</w:t>
      </w:r>
      <w:proofErr w:type="gramEnd"/>
      <w:r w:rsidRPr="00DC0310">
        <w:rPr>
          <w:rFonts w:ascii="Times New Roman" w:hAnsi="Times New Roman" w:cs="Times New Roman"/>
          <w:spacing w:val="-1"/>
          <w:sz w:val="28"/>
          <w:szCs w:val="28"/>
        </w:rPr>
        <w:t xml:space="preserve"> для разрешения особо острых конфликтов.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DC0310">
        <w:rPr>
          <w:rFonts w:ascii="Times New Roman" w:hAnsi="Times New Roman" w:cs="Times New Roman"/>
          <w:spacing w:val="8"/>
          <w:sz w:val="28"/>
          <w:szCs w:val="28"/>
        </w:rPr>
        <w:t>2.17. Председатель и члены  Комиссии не  имеют права разглашать</w:t>
      </w:r>
      <w:r w:rsidRPr="00DC0310">
        <w:rPr>
          <w:rFonts w:ascii="Times New Roman" w:hAnsi="Times New Roman" w:cs="Times New Roman"/>
          <w:spacing w:val="8"/>
          <w:sz w:val="28"/>
          <w:szCs w:val="28"/>
        </w:rPr>
        <w:br/>
      </w:r>
      <w:r w:rsidRPr="00DC0310">
        <w:rPr>
          <w:rFonts w:ascii="Times New Roman" w:hAnsi="Times New Roman" w:cs="Times New Roman"/>
          <w:sz w:val="28"/>
          <w:szCs w:val="28"/>
        </w:rPr>
        <w:t>поступающую    к    ним    информацию.    Комиссия    несет    персональную</w:t>
      </w:r>
      <w:r w:rsidRPr="00DC0310">
        <w:rPr>
          <w:rFonts w:ascii="Times New Roman" w:hAnsi="Times New Roman" w:cs="Times New Roman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ответственность за принятие решений.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DC031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2.18. </w:t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t>Решение Комиссии   является обязательным для всех участников</w:t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образовательных   отношений   в  Учреждении  и   подлежит  исполнению   в   сроки, предусмотренные указанным решением.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7"/>
          <w:sz w:val="28"/>
          <w:szCs w:val="28"/>
        </w:rPr>
      </w:pPr>
      <w:r w:rsidRPr="00DC0310">
        <w:rPr>
          <w:rFonts w:ascii="Times New Roman" w:hAnsi="Times New Roman" w:cs="Times New Roman"/>
          <w:spacing w:val="6"/>
          <w:sz w:val="28"/>
          <w:szCs w:val="28"/>
        </w:rPr>
        <w:t>2.19. Решение Комиссии    может быть обжаловано в установленном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законодательством Российской Федерации порядке.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DC0310">
        <w:rPr>
          <w:rFonts w:ascii="Times New Roman" w:hAnsi="Times New Roman" w:cs="Times New Roman"/>
          <w:sz w:val="28"/>
          <w:szCs w:val="28"/>
        </w:rPr>
        <w:t xml:space="preserve">2.20. В   случае   </w:t>
      </w:r>
      <w:proofErr w:type="gramStart"/>
      <w:r w:rsidRPr="00DC0310">
        <w:rPr>
          <w:rFonts w:ascii="Times New Roman" w:hAnsi="Times New Roman" w:cs="Times New Roman"/>
          <w:sz w:val="28"/>
          <w:szCs w:val="28"/>
        </w:rPr>
        <w:t>установления   фактов   нарушения   прав   участников</w:t>
      </w:r>
      <w:r w:rsidRPr="00DC0310">
        <w:rPr>
          <w:rFonts w:ascii="Times New Roman" w:hAnsi="Times New Roman" w:cs="Times New Roman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образовательных отношений</w:t>
      </w:r>
      <w:proofErr w:type="gramEnd"/>
      <w:r w:rsidRPr="00DC0310">
        <w:rPr>
          <w:rFonts w:ascii="Times New Roman" w:hAnsi="Times New Roman" w:cs="Times New Roman"/>
          <w:spacing w:val="-1"/>
          <w:sz w:val="28"/>
          <w:szCs w:val="28"/>
        </w:rPr>
        <w:t xml:space="preserve"> Комиссия принимает решение, направленное на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t>восстановление нарушенных прав. На лиц, допустивших нарушение прав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воспитанников,   родителей   (законных   представителей)   воспитанников,   а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9"/>
          <w:sz w:val="28"/>
          <w:szCs w:val="28"/>
        </w:rPr>
        <w:t xml:space="preserve">также работников Учреждения Комиссия возлагает обязанности по устранению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выявленных нарушений и (или) недопущению нарушений в будущем.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DC0310">
        <w:rPr>
          <w:rFonts w:ascii="Times New Roman" w:hAnsi="Times New Roman" w:cs="Times New Roman"/>
          <w:spacing w:val="6"/>
          <w:sz w:val="28"/>
          <w:szCs w:val="28"/>
        </w:rPr>
        <w:t>2.21. Если нарушения прав участников образовательных отношений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t xml:space="preserve">возникли  вследствие   принятия  решения  Учреждением,   в  том  числе  вследствие 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t xml:space="preserve">издания локального нормативного акта, Комиссия принимает решение об </w:t>
      </w:r>
      <w:r w:rsidRPr="00DC0310">
        <w:rPr>
          <w:rFonts w:ascii="Times New Roman" w:hAnsi="Times New Roman" w:cs="Times New Roman"/>
          <w:spacing w:val="3"/>
          <w:sz w:val="28"/>
          <w:szCs w:val="28"/>
        </w:rPr>
        <w:t xml:space="preserve">отмене данного решения Учреждения (локального нормативного акта) и указывает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срок исполнения решения.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6"/>
          <w:sz w:val="28"/>
          <w:szCs w:val="28"/>
        </w:rPr>
        <w:t>2.22.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Комиссия отказывает в удовлетв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орении жалобы на нарушение прав </w:t>
      </w:r>
      <w:r w:rsidRPr="00DC0310">
        <w:rPr>
          <w:rFonts w:ascii="Times New Roman" w:hAnsi="Times New Roman" w:cs="Times New Roman"/>
          <w:sz w:val="28"/>
          <w:szCs w:val="28"/>
        </w:rPr>
        <w:t xml:space="preserve">заявителя,   если   посчитает   жалобу   необоснованной,   не   выявит </w:t>
      </w:r>
      <w:r>
        <w:rPr>
          <w:rFonts w:ascii="Times New Roman" w:hAnsi="Times New Roman" w:cs="Times New Roman"/>
          <w:sz w:val="28"/>
          <w:szCs w:val="28"/>
        </w:rPr>
        <w:t xml:space="preserve">  факты </w:t>
      </w:r>
      <w:r w:rsidRPr="00DC0310">
        <w:rPr>
          <w:rFonts w:ascii="Times New Roman" w:hAnsi="Times New Roman" w:cs="Times New Roman"/>
          <w:spacing w:val="5"/>
          <w:sz w:val="28"/>
          <w:szCs w:val="28"/>
        </w:rPr>
        <w:t>указанных нарушений, не установит пр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ичинно-следственную связь между </w:t>
      </w:r>
      <w:r w:rsidRPr="00DC0310">
        <w:rPr>
          <w:rFonts w:ascii="Times New Roman" w:hAnsi="Times New Roman" w:cs="Times New Roman"/>
          <w:spacing w:val="2"/>
          <w:sz w:val="28"/>
          <w:szCs w:val="28"/>
        </w:rPr>
        <w:t>поведением лица, действия которого обжа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луются, и нарушением прав лица, </w:t>
      </w:r>
      <w:bookmarkStart w:id="0" w:name="_GoBack"/>
      <w:bookmarkEnd w:id="0"/>
      <w:r w:rsidRPr="00DC0310">
        <w:rPr>
          <w:rFonts w:ascii="Times New Roman" w:hAnsi="Times New Roman" w:cs="Times New Roman"/>
          <w:spacing w:val="-1"/>
          <w:sz w:val="28"/>
          <w:szCs w:val="28"/>
        </w:rPr>
        <w:t>подавшего жалобу или его законного представителя.</w:t>
      </w:r>
    </w:p>
    <w:p w:rsidR="00DC0310" w:rsidRPr="00DC0310" w:rsidRDefault="00DC0310" w:rsidP="00DC0310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DC0310" w:rsidRPr="00DC0310" w:rsidRDefault="00DC0310" w:rsidP="00DC0310">
      <w:pPr>
        <w:pStyle w:val="a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C0310">
        <w:rPr>
          <w:rFonts w:ascii="Times New Roman" w:hAnsi="Times New Roman" w:cs="Times New Roman"/>
          <w:b/>
          <w:spacing w:val="-1"/>
          <w:sz w:val="28"/>
          <w:szCs w:val="28"/>
        </w:rPr>
        <w:t>3. Права членов Комиссии.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2"/>
          <w:sz w:val="28"/>
          <w:szCs w:val="28"/>
        </w:rPr>
        <w:t>Комиссия имеет право: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3"/>
          <w:sz w:val="28"/>
          <w:szCs w:val="28"/>
        </w:rPr>
        <w:t xml:space="preserve">3.1. Принимать к рассмотрению обращение (жалобу, заявление, предложение) любого участника образовательных отношений в пределах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своей компетенции;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1"/>
          <w:sz w:val="28"/>
          <w:szCs w:val="28"/>
        </w:rPr>
        <w:t xml:space="preserve">3.2 . Принять решение по каждому спорному вопросу, относящемуся к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ее компетенции;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9"/>
          <w:sz w:val="28"/>
          <w:szCs w:val="28"/>
        </w:rPr>
        <w:t>3.3.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Запрашивать   дополнительную   документацию,   материалы   для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br/>
        <w:t>проведения самостоятельного изучения вопроса от администрации Учреждения;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DC0310">
        <w:rPr>
          <w:rFonts w:ascii="Times New Roman" w:hAnsi="Times New Roman" w:cs="Times New Roman"/>
          <w:spacing w:val="6"/>
          <w:sz w:val="28"/>
          <w:szCs w:val="28"/>
        </w:rPr>
        <w:t>3.4. Рекомендовать приостанавливать или отменять ранее принятое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решение на основании проведенного изучения при согласии конфликтующих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C0310">
        <w:rPr>
          <w:rFonts w:ascii="Times New Roman" w:hAnsi="Times New Roman" w:cs="Times New Roman"/>
          <w:sz w:val="28"/>
          <w:szCs w:val="28"/>
        </w:rPr>
        <w:t>сторон;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8"/>
          <w:sz w:val="28"/>
          <w:szCs w:val="28"/>
        </w:rPr>
      </w:pPr>
      <w:r w:rsidRPr="00DC0310">
        <w:rPr>
          <w:rFonts w:ascii="Times New Roman" w:hAnsi="Times New Roman" w:cs="Times New Roman"/>
          <w:spacing w:val="2"/>
          <w:sz w:val="28"/>
          <w:szCs w:val="28"/>
        </w:rPr>
        <w:t xml:space="preserve">3.5. Рекомендовать внести изменения в локальные акты Учреждения с целью демократизации   основ   управления   или   расширения   прав   участников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образовательных отношений.</w:t>
      </w:r>
    </w:p>
    <w:p w:rsidR="00DC0310" w:rsidRPr="00DC0310" w:rsidRDefault="00DC0310" w:rsidP="00DC03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310" w:rsidRPr="00DC0310" w:rsidRDefault="00DC0310" w:rsidP="00DC03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b/>
          <w:sz w:val="28"/>
          <w:szCs w:val="28"/>
        </w:rPr>
        <w:t>4. Обязанности членов Комиссии.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2"/>
          <w:sz w:val="28"/>
          <w:szCs w:val="28"/>
        </w:rPr>
        <w:t>Члены Комиссии обязаны: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1"/>
          <w:sz w:val="28"/>
          <w:szCs w:val="28"/>
        </w:rPr>
        <w:t>4.1. Присутствовать на всех заседаниях Комиссии;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1"/>
          <w:sz w:val="28"/>
          <w:szCs w:val="28"/>
        </w:rPr>
        <w:t xml:space="preserve">4.2. Принимать активное участие в рассмотрении поданных обращений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в письменной форме;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DC0310">
        <w:rPr>
          <w:rFonts w:ascii="Times New Roman" w:hAnsi="Times New Roman" w:cs="Times New Roman"/>
          <w:spacing w:val="6"/>
          <w:sz w:val="28"/>
          <w:szCs w:val="28"/>
        </w:rPr>
        <w:lastRenderedPageBreak/>
        <w:t>4.3. Принимать решение в установленные сроки, если не оговорены</w:t>
      </w:r>
      <w:r w:rsidRPr="00DC0310">
        <w:rPr>
          <w:rFonts w:ascii="Times New Roman" w:hAnsi="Times New Roman" w:cs="Times New Roman"/>
          <w:spacing w:val="6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дополнительные сроки рассмотрения обращения;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pacing w:val="-6"/>
          <w:sz w:val="28"/>
          <w:szCs w:val="28"/>
        </w:rPr>
      </w:pPr>
      <w:r w:rsidRPr="00DC0310">
        <w:rPr>
          <w:rFonts w:ascii="Times New Roman" w:hAnsi="Times New Roman" w:cs="Times New Roman"/>
          <w:spacing w:val="4"/>
          <w:sz w:val="28"/>
          <w:szCs w:val="28"/>
        </w:rPr>
        <w:t>4.5. Давать обоснованный ответ заявителю в устной или письменной</w:t>
      </w:r>
      <w:r w:rsidRPr="00DC0310">
        <w:rPr>
          <w:rFonts w:ascii="Times New Roman" w:hAnsi="Times New Roman" w:cs="Times New Roman"/>
          <w:spacing w:val="4"/>
          <w:sz w:val="28"/>
          <w:szCs w:val="28"/>
        </w:rPr>
        <w:br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форме в соответствии с пожеланием заявителя.</w:t>
      </w:r>
    </w:p>
    <w:p w:rsidR="00DC0310" w:rsidRPr="00DC0310" w:rsidRDefault="00DC0310" w:rsidP="00DC0310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</w:p>
    <w:p w:rsidR="00DC0310" w:rsidRPr="00DC0310" w:rsidRDefault="00DC0310" w:rsidP="00DC03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10">
        <w:rPr>
          <w:rFonts w:ascii="Times New Roman" w:hAnsi="Times New Roman" w:cs="Times New Roman"/>
          <w:b/>
          <w:spacing w:val="-2"/>
          <w:sz w:val="28"/>
          <w:szCs w:val="28"/>
        </w:rPr>
        <w:t>5.  Документация.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9"/>
          <w:sz w:val="28"/>
          <w:szCs w:val="28"/>
        </w:rPr>
        <w:t>5.1.</w:t>
      </w:r>
      <w:r w:rsidRPr="00DC0310">
        <w:rPr>
          <w:rFonts w:ascii="Times New Roman" w:hAnsi="Times New Roman" w:cs="Times New Roman"/>
          <w:sz w:val="28"/>
          <w:szCs w:val="28"/>
        </w:rPr>
        <w:tab/>
        <w:t xml:space="preserve">Документация    Комиссии    выделяется    в    Учреждении    в    отдельное </w:t>
      </w:r>
      <w:r w:rsidRPr="00DC0310">
        <w:rPr>
          <w:rFonts w:ascii="Times New Roman" w:hAnsi="Times New Roman" w:cs="Times New Roman"/>
          <w:spacing w:val="-2"/>
          <w:sz w:val="28"/>
          <w:szCs w:val="28"/>
        </w:rPr>
        <w:t>делопроизводство.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Заседания Комиссии оформляются протоколом.</w:t>
      </w:r>
    </w:p>
    <w:p w:rsidR="00DC0310" w:rsidRPr="00DC0310" w:rsidRDefault="00DC0310" w:rsidP="00DC031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DC0310">
        <w:rPr>
          <w:rFonts w:ascii="Times New Roman" w:hAnsi="Times New Roman" w:cs="Times New Roman"/>
          <w:spacing w:val="-9"/>
          <w:sz w:val="28"/>
          <w:szCs w:val="28"/>
        </w:rPr>
        <w:t>5.3.</w:t>
      </w:r>
      <w:r w:rsidRPr="00DC0310">
        <w:rPr>
          <w:rFonts w:ascii="Times New Roman" w:hAnsi="Times New Roman" w:cs="Times New Roman"/>
          <w:sz w:val="28"/>
          <w:szCs w:val="28"/>
        </w:rPr>
        <w:tab/>
      </w:r>
      <w:r w:rsidRPr="00DC0310">
        <w:rPr>
          <w:rFonts w:ascii="Times New Roman" w:hAnsi="Times New Roman" w:cs="Times New Roman"/>
          <w:spacing w:val="7"/>
          <w:sz w:val="28"/>
          <w:szCs w:val="28"/>
        </w:rPr>
        <w:t xml:space="preserve">Протоколы заседаний Комиссии хранятся в документах Учреждения в </w:t>
      </w:r>
      <w:r w:rsidRPr="00DC0310">
        <w:rPr>
          <w:rFonts w:ascii="Times New Roman" w:hAnsi="Times New Roman" w:cs="Times New Roman"/>
          <w:spacing w:val="-1"/>
          <w:sz w:val="28"/>
          <w:szCs w:val="28"/>
        </w:rPr>
        <w:t>течение 3-х лет.</w:t>
      </w:r>
    </w:p>
    <w:p w:rsidR="00DC0310" w:rsidRPr="00DC0310" w:rsidRDefault="00DC0310" w:rsidP="00DC03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310" w:rsidRPr="00DC0310" w:rsidRDefault="00DC0310" w:rsidP="00DC03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310" w:rsidRDefault="00DC0310"/>
    <w:sectPr w:rsidR="00D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128C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F3"/>
    <w:rsid w:val="009C603E"/>
    <w:rsid w:val="00A765F3"/>
    <w:rsid w:val="00D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03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0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2019-04-04T07:51:00Z</dcterms:created>
  <dcterms:modified xsi:type="dcterms:W3CDTF">2019-04-04T07:56:00Z</dcterms:modified>
</cp:coreProperties>
</file>