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1" w:rsidRPr="003D3808" w:rsidRDefault="00E90611" w:rsidP="003D38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Новое в законодательстве о противодействии коррупции </w:t>
      </w:r>
    </w:p>
    <w:p w:rsidR="001D5C8E" w:rsidRPr="003D3808" w:rsidRDefault="003D3808" w:rsidP="003D38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90611"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15 апреля 2017 года вступают в силу изменения, внесенные Федеральным законом от 03.04.2017 № 64-ФЗ в ряд законодательных актов, в целях совершенствования государственной политики в области противодействия коррупции. Так, на высшее должностное лицо региона (руководителя высшего исполнительного органа государственной власти субъекта Российской Федерации) возложена обязанность по проверке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и отдельные должности муниципальной службы. В случае выявления фактов несоблюдения ограничений, запретов, неисполнения обязанностей, которые установлены антикоррупционным законодательством РФ, указанное лицо обращается с заявлением о досрочном прекращении полномочий правонарушителя, или применении к нему иной меры дисциплинарной ответственности в орган местного самоуправления, уполномоченный принимать соответствующее решение, или в суд. Кроме того, вносятся изменения в запрет на участие лиц, замещающих государственные должности РФ, для которых федеральными конституционными законами или федеральными законами не установлено иное, и лиц, замещающих государственные должности субъектов РФ, муниципальные должности, а также государственных и муниципальных служащих в управлении некоммерческими организациями. В частности, указанным лицам, государственным и муниципальным служащим разрешается быть членами всех общественных организаций,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недвижимости. Также государственным и муниципальным служащим разрешается участие на безвозмездной </w:t>
      </w:r>
      <w:proofErr w:type="gramStart"/>
      <w:r w:rsidR="00E90611"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основе</w:t>
      </w:r>
      <w:proofErr w:type="gramEnd"/>
      <w:r w:rsidR="00E90611"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управлении названными некоммерческими организациями в качестве единоличного исполнительного органа или вхождение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 либо муниципальным правовым актом. Участие в управлении политическими партиями указанным лицам, государственным и муниципальным служащим разрешается без каких-либо ограничений. Сотрудникам органам внутренних дел и военнослужащим предоставлено право </w:t>
      </w:r>
      <w:proofErr w:type="gramStart"/>
      <w:r w:rsidR="00E90611"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</w:t>
      </w:r>
      <w:proofErr w:type="gramEnd"/>
      <w:r w:rsidR="00E90611"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безвозмездной основе в управлении общественно-государственными объединениями, деятельность которых направлена на развитие военно-прикладных и </w:t>
      </w:r>
      <w:r w:rsidR="00E90611"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служебно-прикладных видов спорта. Обязанность предоставлять сведения о доходах, об имуществе и обязательствах имущественного характера распространяется на граждан, поступающих в вузы, находящиеся в ведении федерального органа исполнительной власти в области обеспечения безопасности. Указанные сведения не представляются гражданами, поступающими в образовательные организации высшего образования федерального органа исполнительной власти в сфере внутренних дел для </w:t>
      </w:r>
      <w:proofErr w:type="gramStart"/>
      <w:r w:rsidR="00E90611"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</w:t>
      </w:r>
      <w:proofErr w:type="gramEnd"/>
      <w:r w:rsidR="00E90611"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очной форме в должности курсанта.</w:t>
      </w:r>
      <w:r w:rsidR="00E90611" w:rsidRPr="003D38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611" w:rsidRPr="003D38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611"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</w:t>
      </w:r>
      <w:r w:rsidR="00E90611"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hyperlink r:id="rId5" w:history="1">
        <w:r w:rsidR="00E90611" w:rsidRPr="003D3808">
          <w:rPr>
            <w:rStyle w:val="a3"/>
            <w:rFonts w:ascii="Times New Roman" w:hAnsi="Times New Roman" w:cs="Times New Roman"/>
            <w:color w:val="014675"/>
            <w:sz w:val="28"/>
            <w:szCs w:val="28"/>
            <w:u w:val="none"/>
            <w:shd w:val="clear" w:color="auto" w:fill="FFFFFF"/>
            <w:lang w:val="en-US"/>
          </w:rPr>
          <w:t>http://proksk.ru/novoe-v-zakonodatelstve/novoe-v-zakonodatelstve-o-protivodeystvii-korruptsii/</w:t>
        </w:r>
      </w:hyperlink>
      <w:r w:rsidR="00E90611" w:rsidRPr="003D380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E90611" w:rsidRPr="003D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© proksk.ru</w:t>
      </w:r>
      <w:bookmarkStart w:id="0" w:name="_GoBack"/>
      <w:bookmarkEnd w:id="0"/>
    </w:p>
    <w:sectPr w:rsidR="001D5C8E" w:rsidRPr="003D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D6"/>
    <w:rsid w:val="001D5C8E"/>
    <w:rsid w:val="003D3808"/>
    <w:rsid w:val="00C15DD6"/>
    <w:rsid w:val="00E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sk.ru/novoe-v-zakonodatelstve/novoe-v-zakonodatelstve-o-protivodeystvii-korrup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2018-04-09T12:20:00Z</dcterms:created>
  <dcterms:modified xsi:type="dcterms:W3CDTF">2018-04-09T12:23:00Z</dcterms:modified>
</cp:coreProperties>
</file>